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341" w:rsidRDefault="003A4341" w:rsidP="003A4341">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Pr>
          <w:rFonts w:ascii="Times New Roman" w:eastAsia="Times New Roman" w:hAnsi="Times New Roman" w:cs="Times New Roman"/>
          <w:b/>
          <w:bCs/>
          <w:kern w:val="36"/>
          <w:sz w:val="48"/>
          <w:szCs w:val="48"/>
          <w:lang w:val="en-GB" w:eastAsia="de-DE"/>
        </w:rPr>
        <w:t>I</w:t>
      </w:r>
      <w:r w:rsidRPr="003A4341">
        <w:rPr>
          <w:rFonts w:ascii="Times New Roman" w:eastAsia="Times New Roman" w:hAnsi="Times New Roman" w:cs="Times New Roman"/>
          <w:b/>
          <w:bCs/>
          <w:kern w:val="36"/>
          <w:sz w:val="48"/>
          <w:szCs w:val="48"/>
          <w:lang w:val="en-GB" w:eastAsia="de-DE"/>
        </w:rPr>
        <w:t>mpact of child mental health problems is worse than 40 years ago</w:t>
      </w:r>
      <w:bookmarkEnd w:id="0"/>
      <w:r w:rsidRPr="003A4341">
        <w:rPr>
          <w:rFonts w:ascii="Times New Roman" w:eastAsia="Times New Roman" w:hAnsi="Times New Roman" w:cs="Times New Roman"/>
          <w:b/>
          <w:bCs/>
          <w:kern w:val="36"/>
          <w:sz w:val="48"/>
          <w:szCs w:val="48"/>
          <w:lang w:val="en-GB" w:eastAsia="de-DE"/>
        </w:rPr>
        <w:t xml:space="preserve"> – our new study suggests </w:t>
      </w:r>
    </w:p>
    <w:p w:rsid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b/>
          <w:bCs/>
          <w:kern w:val="36"/>
          <w:lang w:val="en-GB" w:eastAsia="de-DE"/>
        </w:rPr>
        <w:t>Naomi Warne</w:t>
      </w:r>
      <w:r>
        <w:rPr>
          <w:rFonts w:ascii="Times New Roman" w:eastAsia="Times New Roman" w:hAnsi="Times New Roman" w:cs="Times New Roman"/>
          <w:b/>
          <w:bCs/>
          <w:kern w:val="36"/>
          <w:lang w:val="en-GB" w:eastAsia="de-DE"/>
        </w:rPr>
        <w:t xml:space="preserve">, </w:t>
      </w:r>
      <w:r w:rsidRPr="003A4341">
        <w:rPr>
          <w:rFonts w:ascii="Times New Roman" w:eastAsia="Times New Roman" w:hAnsi="Times New Roman" w:cs="Times New Roman"/>
          <w:sz w:val="24"/>
          <w:szCs w:val="24"/>
          <w:lang w:val="en-GB" w:eastAsia="de-DE"/>
        </w:rPr>
        <w:t xml:space="preserve">Postdoctoral Research Assistant, </w:t>
      </w:r>
      <w:hyperlink r:id="rId4" w:history="1">
        <w:r w:rsidRPr="003A4341">
          <w:rPr>
            <w:rFonts w:ascii="Times New Roman" w:eastAsia="Times New Roman" w:hAnsi="Times New Roman" w:cs="Times New Roman"/>
            <w:color w:val="0000FF"/>
            <w:sz w:val="24"/>
            <w:szCs w:val="24"/>
            <w:u w:val="single"/>
            <w:lang w:val="en-GB" w:eastAsia="de-DE"/>
          </w:rPr>
          <w:t>Cardiff University</w:t>
        </w:r>
      </w:hyperlink>
      <w:r w:rsidRPr="003A4341">
        <w:rPr>
          <w:rFonts w:ascii="Times New Roman" w:eastAsia="Times New Roman" w:hAnsi="Times New Roman" w:cs="Times New Roman"/>
          <w:sz w:val="24"/>
          <w:szCs w:val="24"/>
          <w:lang w:val="en-GB" w:eastAsia="de-DE"/>
        </w:rPr>
        <w:t xml:space="preserve"> </w:t>
      </w:r>
    </w:p>
    <w:p w:rsidR="003A4341" w:rsidRP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b/>
          <w:bCs/>
          <w:sz w:val="24"/>
          <w:szCs w:val="24"/>
          <w:lang w:val="en-GB" w:eastAsia="de-DE"/>
        </w:rPr>
        <w:t>Ruth Sellers</w:t>
      </w:r>
      <w:r>
        <w:rPr>
          <w:rFonts w:ascii="Times New Roman" w:eastAsia="Times New Roman" w:hAnsi="Times New Roman" w:cs="Times New Roman"/>
          <w:b/>
          <w:bCs/>
          <w:sz w:val="24"/>
          <w:szCs w:val="24"/>
          <w:lang w:val="en-GB" w:eastAsia="de-DE"/>
        </w:rPr>
        <w:t xml:space="preserve">, </w:t>
      </w:r>
      <w:r w:rsidRPr="003A4341">
        <w:rPr>
          <w:rFonts w:ascii="Times New Roman" w:eastAsia="Times New Roman" w:hAnsi="Times New Roman" w:cs="Times New Roman"/>
          <w:sz w:val="24"/>
          <w:szCs w:val="24"/>
          <w:lang w:val="en-GB" w:eastAsia="de-DE"/>
        </w:rPr>
        <w:t>S</w:t>
      </w:r>
      <w:r w:rsidRPr="003A4341">
        <w:rPr>
          <w:rFonts w:ascii="Times New Roman" w:eastAsia="Times New Roman" w:hAnsi="Times New Roman" w:cs="Times New Roman"/>
          <w:sz w:val="24"/>
          <w:szCs w:val="24"/>
          <w:lang w:val="en-GB" w:eastAsia="de-DE"/>
        </w:rPr>
        <w:t xml:space="preserve">enior Lecturer in Child Development and Community Health (Primary Care &amp; Public Health), </w:t>
      </w:r>
      <w:hyperlink r:id="rId5" w:history="1">
        <w:r w:rsidRPr="003A4341">
          <w:rPr>
            <w:rStyle w:val="Hyperlink"/>
            <w:rFonts w:ascii="Times New Roman" w:eastAsia="Times New Roman" w:hAnsi="Times New Roman" w:cs="Times New Roman"/>
            <w:sz w:val="24"/>
            <w:szCs w:val="24"/>
            <w:lang w:val="en-GB" w:eastAsia="de-DE"/>
          </w:rPr>
          <w:t>University of Sussex</w:t>
        </w:r>
      </w:hyperlink>
      <w:r w:rsidRPr="003A4341">
        <w:rPr>
          <w:rFonts w:ascii="Times New Roman" w:eastAsia="Times New Roman" w:hAnsi="Times New Roman" w:cs="Times New Roman"/>
          <w:sz w:val="24"/>
          <w:szCs w:val="24"/>
          <w:lang w:val="en-GB" w:eastAsia="de-DE"/>
        </w:rPr>
        <w:t xml:space="preserve"> </w:t>
      </w:r>
    </w:p>
    <w:p w:rsidR="003A4341" w:rsidRPr="003A4341" w:rsidRDefault="003A4341" w:rsidP="003A4341">
      <w:pPr>
        <w:pStyle w:val="StandardWeb"/>
        <w:rPr>
          <w:rFonts w:eastAsia="Times New Roman"/>
          <w:lang w:val="en-GB" w:eastAsia="de-DE"/>
        </w:rPr>
      </w:pPr>
      <w:r w:rsidRPr="003A4341">
        <w:rPr>
          <w:rFonts w:eastAsia="Times New Roman"/>
          <w:lang w:val="en-GB" w:eastAsia="de-DE"/>
        </w:rPr>
        <w:t xml:space="preserve">July 5, 2019 1In England, rates of childhood mental health disorders have </w:t>
      </w:r>
      <w:hyperlink r:id="rId6" w:history="1">
        <w:r w:rsidRPr="003A4341">
          <w:rPr>
            <w:rFonts w:eastAsia="Times New Roman"/>
            <w:color w:val="0000FF"/>
            <w:u w:val="single"/>
            <w:lang w:val="en-GB" w:eastAsia="de-DE"/>
          </w:rPr>
          <w:t>increased</w:t>
        </w:r>
      </w:hyperlink>
      <w:r w:rsidRPr="003A4341">
        <w:rPr>
          <w:rFonts w:eastAsia="Times New Roman"/>
          <w:lang w:val="en-GB" w:eastAsia="de-DE"/>
        </w:rPr>
        <w:t xml:space="preserve"> in the past 20 years. The proportion of five to 15-year-olds with a mental health disorder rose from </w:t>
      </w:r>
      <w:hyperlink r:id="rId7" w:history="1">
        <w:r w:rsidRPr="003A4341">
          <w:rPr>
            <w:rFonts w:eastAsia="Times New Roman"/>
            <w:color w:val="0000FF"/>
            <w:u w:val="single"/>
            <w:lang w:val="en-GB" w:eastAsia="de-DE"/>
          </w:rPr>
          <w:t>9.7% in 1999 to 11.2% in 2017</w:t>
        </w:r>
      </w:hyperlink>
      <w:r w:rsidRPr="003A4341">
        <w:rPr>
          <w:rFonts w:eastAsia="Times New Roman"/>
          <w:lang w:val="en-GB" w:eastAsia="de-DE"/>
        </w:rPr>
        <w:t xml:space="preserve">, with emotional disorders (such as depression and anxiety) becoming more common in particular. Now, on average, </w:t>
      </w:r>
      <w:hyperlink r:id="rId8" w:history="1">
        <w:r w:rsidRPr="003A4341">
          <w:rPr>
            <w:rFonts w:eastAsia="Times New Roman"/>
            <w:color w:val="0000FF"/>
            <w:u w:val="single"/>
            <w:lang w:val="en-GB" w:eastAsia="de-DE"/>
          </w:rPr>
          <w:t>three children in a class of 30</w:t>
        </w:r>
      </w:hyperlink>
      <w:r w:rsidRPr="003A4341">
        <w:rPr>
          <w:rFonts w:eastAsia="Times New Roman"/>
          <w:lang w:val="en-GB" w:eastAsia="de-DE"/>
        </w:rPr>
        <w:t xml:space="preserve"> will have a mental health disorder. </w:t>
      </w:r>
    </w:p>
    <w:p w:rsidR="003A4341" w:rsidRP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sz w:val="24"/>
          <w:szCs w:val="24"/>
          <w:lang w:val="en-GB" w:eastAsia="de-DE"/>
        </w:rPr>
        <w:t xml:space="preserve">Awareness of mental health problems has increased too, and </w:t>
      </w:r>
      <w:proofErr w:type="gramStart"/>
      <w:r w:rsidRPr="003A4341">
        <w:rPr>
          <w:rFonts w:ascii="Times New Roman" w:eastAsia="Times New Roman" w:hAnsi="Times New Roman" w:cs="Times New Roman"/>
          <w:sz w:val="24"/>
          <w:szCs w:val="24"/>
          <w:lang w:val="en-GB" w:eastAsia="de-DE"/>
        </w:rPr>
        <w:t>a number of</w:t>
      </w:r>
      <w:proofErr w:type="gramEnd"/>
      <w:r w:rsidRPr="003A4341">
        <w:rPr>
          <w:rFonts w:ascii="Times New Roman" w:eastAsia="Times New Roman" w:hAnsi="Times New Roman" w:cs="Times New Roman"/>
          <w:sz w:val="24"/>
          <w:szCs w:val="24"/>
          <w:lang w:val="en-GB" w:eastAsia="de-DE"/>
        </w:rPr>
        <w:t xml:space="preserve"> policy changes and novel treatments have been introduced to specifically target children’s mental health. But our </w:t>
      </w:r>
      <w:hyperlink r:id="rId9" w:history="1">
        <w:r w:rsidRPr="003A4341">
          <w:rPr>
            <w:rFonts w:ascii="Times New Roman" w:eastAsia="Times New Roman" w:hAnsi="Times New Roman" w:cs="Times New Roman"/>
            <w:color w:val="0000FF"/>
            <w:sz w:val="24"/>
            <w:szCs w:val="24"/>
            <w:u w:val="single"/>
            <w:lang w:val="en-GB" w:eastAsia="de-DE"/>
          </w:rPr>
          <w:t>research suggests</w:t>
        </w:r>
      </w:hyperlink>
      <w:r w:rsidRPr="003A4341">
        <w:rPr>
          <w:rFonts w:ascii="Times New Roman" w:eastAsia="Times New Roman" w:hAnsi="Times New Roman" w:cs="Times New Roman"/>
          <w:sz w:val="24"/>
          <w:szCs w:val="24"/>
          <w:lang w:val="en-GB" w:eastAsia="de-DE"/>
        </w:rPr>
        <w:t xml:space="preserve"> that children with mental health problems have worse relationships with their peers, worse grades at school and worse mental health in adolescence compared to children who had mental health problems 40 years ago.</w:t>
      </w:r>
    </w:p>
    <w:p w:rsidR="003A4341" w:rsidRP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sz w:val="24"/>
          <w:szCs w:val="24"/>
          <w:lang w:val="en-GB" w:eastAsia="de-DE"/>
        </w:rPr>
        <w:t>Our study takes a novel approach, by looking at changes in the impact of child mental health problems over time. We followed the lives of three cohorts of UK children born in 1958 (14,544 children), 1991-1992 (8,188 children) and 2000-2001 (13,912 children) from birth to adolescence. And compared those with childhood mental health problems (at age seven) who were born in 1958 (9.6% of boys, 8.4% of girls), 1991-1992 (7.0% of boys, 5.4% of girls) and 2000-2001 (9.7% of boys, 5.5% of girls) to see how their lives had been affected by their issues.</w:t>
      </w:r>
    </w:p>
    <w:p w:rsidR="003A4341" w:rsidRP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sz w:val="24"/>
          <w:szCs w:val="24"/>
          <w:lang w:val="en-GB" w:eastAsia="de-DE"/>
        </w:rPr>
        <w:t>We were interested in how mental health problems affected several different areas of these children’s lives. These included social problems (social isolation and being bullied) at age 11, academic achievement (achieving five or more exam passes) at age 16, and mental health (problems with emotions, conduct, hyperactivity and with peers) at age 16.</w:t>
      </w:r>
    </w:p>
    <w:p w:rsidR="003A4341" w:rsidRP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sz w:val="24"/>
          <w:szCs w:val="24"/>
          <w:lang w:val="en-GB" w:eastAsia="de-DE"/>
        </w:rPr>
        <w:t xml:space="preserve">We found that, regardless of what generation children were born in, those with mental health problems at age seven were more likely to have social problems at age 11. They were also less likely to achieve five exam passes and more likely to have mental health problems at age 16. </w:t>
      </w:r>
    </w:p>
    <w:p w:rsidR="003A4341" w:rsidRPr="003A4341" w:rsidRDefault="003A4341" w:rsidP="003A4341">
      <w:pPr>
        <w:spacing w:after="0" w:line="240" w:lineRule="auto"/>
        <w:rPr>
          <w:rFonts w:ascii="Times New Roman" w:eastAsia="Times New Roman" w:hAnsi="Times New Roman" w:cs="Times New Roman"/>
          <w:sz w:val="24"/>
          <w:szCs w:val="24"/>
          <w:lang w:eastAsia="de-DE"/>
        </w:rPr>
      </w:pPr>
      <w:r w:rsidRPr="003A4341">
        <w:rPr>
          <w:rFonts w:ascii="Times New Roman" w:eastAsia="Times New Roman" w:hAnsi="Times New Roman" w:cs="Times New Roman"/>
          <w:sz w:val="24"/>
          <w:szCs w:val="24"/>
          <w:lang w:eastAsia="de-DE"/>
        </w:rPr>
        <w:pict>
          <v:rect id="_x0000_i1025" style="width:0;height:1.5pt" o:hralign="center" o:hrstd="t" o:hr="t" fillcolor="#a0a0a0" stroked="f"/>
        </w:pict>
      </w:r>
    </w:p>
    <w:p w:rsidR="003A4341" w:rsidRP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b/>
          <w:bCs/>
          <w:i/>
          <w:iCs/>
          <w:sz w:val="24"/>
          <w:szCs w:val="24"/>
          <w:lang w:val="en-GB" w:eastAsia="de-DE"/>
        </w:rPr>
        <w:t xml:space="preserve">Read more: </w:t>
      </w:r>
      <w:hyperlink r:id="rId10" w:history="1">
        <w:r w:rsidRPr="003A4341">
          <w:rPr>
            <w:rFonts w:ascii="Times New Roman" w:eastAsia="Times New Roman" w:hAnsi="Times New Roman" w:cs="Times New Roman"/>
            <w:b/>
            <w:bCs/>
            <w:i/>
            <w:iCs/>
            <w:color w:val="0000FF"/>
            <w:sz w:val="24"/>
            <w:szCs w:val="24"/>
            <w:u w:val="single"/>
            <w:lang w:val="en-GB" w:eastAsia="de-DE"/>
          </w:rPr>
          <w:t>Achieving then failing in primary school is a sign of future teenage depression</w:t>
        </w:r>
      </w:hyperlink>
      <w:r w:rsidRPr="003A4341">
        <w:rPr>
          <w:rFonts w:ascii="Times New Roman" w:eastAsia="Times New Roman" w:hAnsi="Times New Roman" w:cs="Times New Roman"/>
          <w:b/>
          <w:bCs/>
          <w:i/>
          <w:iCs/>
          <w:sz w:val="24"/>
          <w:szCs w:val="24"/>
          <w:lang w:val="en-GB" w:eastAsia="de-DE"/>
        </w:rPr>
        <w:t xml:space="preserve"> </w:t>
      </w:r>
    </w:p>
    <w:p w:rsidR="003A4341" w:rsidRPr="003A4341" w:rsidRDefault="003A4341" w:rsidP="003A4341">
      <w:pPr>
        <w:spacing w:after="0" w:line="240" w:lineRule="auto"/>
        <w:rPr>
          <w:rFonts w:ascii="Times New Roman" w:eastAsia="Times New Roman" w:hAnsi="Times New Roman" w:cs="Times New Roman"/>
          <w:sz w:val="24"/>
          <w:szCs w:val="24"/>
          <w:lang w:eastAsia="de-DE"/>
        </w:rPr>
      </w:pPr>
      <w:r w:rsidRPr="003A4341">
        <w:rPr>
          <w:rFonts w:ascii="Times New Roman" w:eastAsia="Times New Roman" w:hAnsi="Times New Roman" w:cs="Times New Roman"/>
          <w:sz w:val="24"/>
          <w:szCs w:val="24"/>
          <w:lang w:eastAsia="de-DE"/>
        </w:rPr>
        <w:pict>
          <v:rect id="_x0000_i1026" style="width:0;height:1.5pt" o:hralign="center" o:hrstd="t" o:hr="t" fillcolor="#a0a0a0" stroked="f"/>
        </w:pict>
      </w:r>
    </w:p>
    <w:p w:rsidR="003A4341" w:rsidRP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sz w:val="24"/>
          <w:szCs w:val="24"/>
          <w:lang w:val="en-GB" w:eastAsia="de-DE"/>
        </w:rPr>
        <w:t xml:space="preserve">Interestingly, the association between childhood mental health problems and these negative outcomes became stronger in the more recent generations. In other words, mental health problems had a greater impact on later social problems, exam marks and mental health for </w:t>
      </w:r>
      <w:r w:rsidRPr="003A4341">
        <w:rPr>
          <w:rFonts w:ascii="Times New Roman" w:eastAsia="Times New Roman" w:hAnsi="Times New Roman" w:cs="Times New Roman"/>
          <w:sz w:val="24"/>
          <w:szCs w:val="24"/>
          <w:lang w:val="en-GB" w:eastAsia="de-DE"/>
        </w:rPr>
        <w:lastRenderedPageBreak/>
        <w:t>children born in 1991-1992 and 2001-2002 than children born in 1958. This suggests that outcomes for children with mental health problems may have become worse in more recent generations.</w:t>
      </w:r>
    </w:p>
    <w:p w:rsidR="003A4341" w:rsidRPr="003A4341" w:rsidRDefault="003A4341" w:rsidP="003A4341">
      <w:pPr>
        <w:spacing w:after="0"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noProof/>
          <w:sz w:val="24"/>
          <w:szCs w:val="24"/>
          <w:lang w:eastAsia="de-DE"/>
        </w:rPr>
        <w:drawing>
          <wp:inline distT="0" distB="0" distL="0" distR="0" wp14:anchorId="28B61C16" wp14:editId="1CFE84F3">
            <wp:extent cx="5600700" cy="3738752"/>
            <wp:effectExtent l="0" t="0" r="0" b="0"/>
            <wp:docPr id="8" name="Bild 8" descr="https://images.theconversation.com/files/263938/original/file-20190314-28499-qp0c8s.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theconversation.com/files/263938/original/file-20190314-28499-qp0c8s.jpg?ixlib=rb-1.1.0&amp;q=45&amp;auto=format&amp;w=754&amp;fit=cl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468" cy="3751281"/>
                    </a:xfrm>
                    <a:prstGeom prst="rect">
                      <a:avLst/>
                    </a:prstGeom>
                    <a:noFill/>
                    <a:ln>
                      <a:noFill/>
                    </a:ln>
                  </pic:spPr>
                </pic:pic>
              </a:graphicData>
            </a:graphic>
          </wp:inline>
        </w:drawing>
      </w:r>
      <w:r w:rsidRPr="003A4341">
        <w:rPr>
          <w:rFonts w:ascii="Times New Roman" w:eastAsia="Times New Roman" w:hAnsi="Times New Roman" w:cs="Times New Roman"/>
          <w:sz w:val="24"/>
          <w:szCs w:val="24"/>
          <w:lang w:val="en-GB" w:eastAsia="de-DE"/>
        </w:rPr>
        <w:t xml:space="preserve">Child mental health problems can have a lasting impact on school performance. </w:t>
      </w:r>
      <w:hyperlink r:id="rId12" w:history="1">
        <w:r w:rsidRPr="003A4341">
          <w:rPr>
            <w:rFonts w:ascii="Times New Roman" w:eastAsia="Times New Roman" w:hAnsi="Times New Roman" w:cs="Times New Roman"/>
            <w:color w:val="0000FF"/>
            <w:sz w:val="24"/>
            <w:szCs w:val="24"/>
            <w:u w:val="single"/>
            <w:lang w:val="en-GB" w:eastAsia="de-DE"/>
          </w:rPr>
          <w:t>Monkey Business Images/Shutterstock</w:t>
        </w:r>
      </w:hyperlink>
      <w:r w:rsidRPr="003A4341">
        <w:rPr>
          <w:rFonts w:ascii="Times New Roman" w:eastAsia="Times New Roman" w:hAnsi="Times New Roman" w:cs="Times New Roman"/>
          <w:sz w:val="24"/>
          <w:szCs w:val="24"/>
          <w:lang w:val="en-GB" w:eastAsia="de-DE"/>
        </w:rPr>
        <w:t xml:space="preserve"> </w:t>
      </w:r>
    </w:p>
    <w:p w:rsidR="003A4341" w:rsidRPr="003A4341" w:rsidRDefault="003A4341" w:rsidP="003A4341">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3A4341">
        <w:rPr>
          <w:rFonts w:ascii="Times New Roman" w:eastAsia="Times New Roman" w:hAnsi="Times New Roman" w:cs="Times New Roman"/>
          <w:b/>
          <w:bCs/>
          <w:sz w:val="36"/>
          <w:szCs w:val="36"/>
          <w:lang w:val="en-GB" w:eastAsia="de-DE"/>
        </w:rPr>
        <w:t>What is behind these changes?</w:t>
      </w:r>
    </w:p>
    <w:p w:rsidR="003A4341" w:rsidRP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sz w:val="24"/>
          <w:szCs w:val="24"/>
          <w:lang w:val="en-GB" w:eastAsia="de-DE"/>
        </w:rPr>
        <w:t xml:space="preserve">We could not directly test why mental health problems are more strongly associated with negative outcomes in more recent generations, but we were able to rule out some things that could have affected our results. Our additional analyses found that these changes were unlikely to be due to recent generations having more symptoms of poor mental </w:t>
      </w:r>
      <w:proofErr w:type="gramStart"/>
      <w:r w:rsidRPr="003A4341">
        <w:rPr>
          <w:rFonts w:ascii="Times New Roman" w:eastAsia="Times New Roman" w:hAnsi="Times New Roman" w:cs="Times New Roman"/>
          <w:sz w:val="24"/>
          <w:szCs w:val="24"/>
          <w:lang w:val="en-GB" w:eastAsia="de-DE"/>
        </w:rPr>
        <w:t>health, or</w:t>
      </w:r>
      <w:proofErr w:type="gramEnd"/>
      <w:r w:rsidRPr="003A4341">
        <w:rPr>
          <w:rFonts w:ascii="Times New Roman" w:eastAsia="Times New Roman" w:hAnsi="Times New Roman" w:cs="Times New Roman"/>
          <w:sz w:val="24"/>
          <w:szCs w:val="24"/>
          <w:lang w:val="en-GB" w:eastAsia="de-DE"/>
        </w:rPr>
        <w:t xml:space="preserve"> being more socially disadvantaged than the earliest generation. </w:t>
      </w:r>
    </w:p>
    <w:p w:rsidR="003A4341" w:rsidRP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sz w:val="24"/>
          <w:szCs w:val="24"/>
          <w:lang w:val="en-GB" w:eastAsia="de-DE"/>
        </w:rPr>
        <w:t xml:space="preserve">While we don’t know why these changes have occurred, society today is very different compared to 40 years ago. Young people today are achieving more exam passes that will </w:t>
      </w:r>
      <w:hyperlink r:id="rId13" w:history="1">
        <w:r w:rsidRPr="003A4341">
          <w:rPr>
            <w:rFonts w:ascii="Times New Roman" w:eastAsia="Times New Roman" w:hAnsi="Times New Roman" w:cs="Times New Roman"/>
            <w:color w:val="0000FF"/>
            <w:sz w:val="24"/>
            <w:szCs w:val="24"/>
            <w:u w:val="single"/>
            <w:lang w:val="en-GB" w:eastAsia="de-DE"/>
          </w:rPr>
          <w:t>grant them university entry</w:t>
        </w:r>
      </w:hyperlink>
      <w:r w:rsidRPr="003A4341">
        <w:rPr>
          <w:rFonts w:ascii="Times New Roman" w:eastAsia="Times New Roman" w:hAnsi="Times New Roman" w:cs="Times New Roman"/>
          <w:sz w:val="24"/>
          <w:szCs w:val="24"/>
          <w:lang w:val="en-GB" w:eastAsia="de-DE"/>
        </w:rPr>
        <w:t xml:space="preserve"> than in previous generations. According to our findings, those with mental health problems are disproportionately more likely to have poorer grades. We also know that society’s increased emphasis on academic success </w:t>
      </w:r>
      <w:hyperlink r:id="rId14" w:history="1">
        <w:r w:rsidRPr="003A4341">
          <w:rPr>
            <w:rFonts w:ascii="Times New Roman" w:eastAsia="Times New Roman" w:hAnsi="Times New Roman" w:cs="Times New Roman"/>
            <w:color w:val="0000FF"/>
            <w:sz w:val="24"/>
            <w:szCs w:val="24"/>
            <w:u w:val="single"/>
            <w:lang w:val="en-GB" w:eastAsia="de-DE"/>
          </w:rPr>
          <w:t>may come at a cost to young people’s mental health</w:t>
        </w:r>
      </w:hyperlink>
      <w:r w:rsidRPr="003A4341">
        <w:rPr>
          <w:rFonts w:ascii="Times New Roman" w:eastAsia="Times New Roman" w:hAnsi="Times New Roman" w:cs="Times New Roman"/>
          <w:sz w:val="24"/>
          <w:szCs w:val="24"/>
          <w:lang w:val="en-GB" w:eastAsia="de-DE"/>
        </w:rPr>
        <w:t xml:space="preserve">. </w:t>
      </w:r>
      <w:proofErr w:type="gramStart"/>
      <w:r w:rsidRPr="003A4341">
        <w:rPr>
          <w:rFonts w:ascii="Times New Roman" w:eastAsia="Times New Roman" w:hAnsi="Times New Roman" w:cs="Times New Roman"/>
          <w:sz w:val="24"/>
          <w:szCs w:val="24"/>
          <w:lang w:val="en-GB" w:eastAsia="de-DE"/>
        </w:rPr>
        <w:t>So</w:t>
      </w:r>
      <w:proofErr w:type="gramEnd"/>
      <w:r w:rsidRPr="003A4341">
        <w:rPr>
          <w:rFonts w:ascii="Times New Roman" w:eastAsia="Times New Roman" w:hAnsi="Times New Roman" w:cs="Times New Roman"/>
          <w:sz w:val="24"/>
          <w:szCs w:val="24"/>
          <w:lang w:val="en-GB" w:eastAsia="de-DE"/>
        </w:rPr>
        <w:t xml:space="preserve"> children from more recent generations with mental health problems may be more likely to be left behind academically. </w:t>
      </w:r>
    </w:p>
    <w:p w:rsidR="003A4341" w:rsidRP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sz w:val="24"/>
          <w:szCs w:val="24"/>
          <w:lang w:val="en-GB" w:eastAsia="de-DE"/>
        </w:rPr>
        <w:t xml:space="preserve">New technology may have also contributed to the worsening of outcomes in more recent years. Research has </w:t>
      </w:r>
      <w:hyperlink r:id="rId15" w:history="1">
        <w:r w:rsidRPr="003A4341">
          <w:rPr>
            <w:rFonts w:ascii="Times New Roman" w:eastAsia="Times New Roman" w:hAnsi="Times New Roman" w:cs="Times New Roman"/>
            <w:color w:val="0000FF"/>
            <w:sz w:val="24"/>
            <w:szCs w:val="24"/>
            <w:u w:val="single"/>
            <w:lang w:val="en-GB" w:eastAsia="de-DE"/>
          </w:rPr>
          <w:t>yet to unpick</w:t>
        </w:r>
      </w:hyperlink>
      <w:r w:rsidRPr="003A4341">
        <w:rPr>
          <w:rFonts w:ascii="Times New Roman" w:eastAsia="Times New Roman" w:hAnsi="Times New Roman" w:cs="Times New Roman"/>
          <w:sz w:val="24"/>
          <w:szCs w:val="24"/>
          <w:lang w:val="en-GB" w:eastAsia="de-DE"/>
        </w:rPr>
        <w:t xml:space="preserve"> whether social media </w:t>
      </w:r>
      <w:hyperlink r:id="rId16" w:history="1">
        <w:r w:rsidRPr="003A4341">
          <w:rPr>
            <w:rFonts w:ascii="Times New Roman" w:eastAsia="Times New Roman" w:hAnsi="Times New Roman" w:cs="Times New Roman"/>
            <w:color w:val="0000FF"/>
            <w:sz w:val="24"/>
            <w:szCs w:val="24"/>
            <w:u w:val="single"/>
            <w:lang w:val="en-GB" w:eastAsia="de-DE"/>
          </w:rPr>
          <w:t>causes mental health issues</w:t>
        </w:r>
      </w:hyperlink>
      <w:r w:rsidRPr="003A4341">
        <w:rPr>
          <w:rFonts w:ascii="Times New Roman" w:eastAsia="Times New Roman" w:hAnsi="Times New Roman" w:cs="Times New Roman"/>
          <w:sz w:val="24"/>
          <w:szCs w:val="24"/>
          <w:lang w:val="en-GB" w:eastAsia="de-DE"/>
        </w:rPr>
        <w:t xml:space="preserve"> and associated outcomes, but high levels of social media use are associated with poor mental well-being, </w:t>
      </w:r>
      <w:hyperlink r:id="rId17" w:history="1">
        <w:r w:rsidRPr="003A4341">
          <w:rPr>
            <w:rFonts w:ascii="Times New Roman" w:eastAsia="Times New Roman" w:hAnsi="Times New Roman" w:cs="Times New Roman"/>
            <w:color w:val="0000FF"/>
            <w:sz w:val="24"/>
            <w:szCs w:val="24"/>
            <w:u w:val="single"/>
            <w:lang w:val="en-GB" w:eastAsia="de-DE"/>
          </w:rPr>
          <w:t>particularly in young girls</w:t>
        </w:r>
      </w:hyperlink>
      <w:r w:rsidRPr="003A4341">
        <w:rPr>
          <w:rFonts w:ascii="Times New Roman" w:eastAsia="Times New Roman" w:hAnsi="Times New Roman" w:cs="Times New Roman"/>
          <w:sz w:val="24"/>
          <w:szCs w:val="24"/>
          <w:lang w:val="en-GB" w:eastAsia="de-DE"/>
        </w:rPr>
        <w:t xml:space="preserve">. </w:t>
      </w:r>
    </w:p>
    <w:p w:rsidR="003A4341" w:rsidRPr="003A4341" w:rsidRDefault="003A4341" w:rsidP="003A4341">
      <w:pPr>
        <w:spacing w:after="0" w:line="240" w:lineRule="auto"/>
        <w:rPr>
          <w:rFonts w:ascii="Times New Roman" w:eastAsia="Times New Roman" w:hAnsi="Times New Roman" w:cs="Times New Roman"/>
          <w:sz w:val="24"/>
          <w:szCs w:val="24"/>
          <w:lang w:eastAsia="de-DE"/>
        </w:rPr>
      </w:pPr>
      <w:r w:rsidRPr="003A4341">
        <w:rPr>
          <w:rFonts w:ascii="Times New Roman" w:eastAsia="Times New Roman" w:hAnsi="Times New Roman" w:cs="Times New Roman"/>
          <w:sz w:val="24"/>
          <w:szCs w:val="24"/>
          <w:lang w:eastAsia="de-DE"/>
        </w:rPr>
        <w:pict>
          <v:rect id="_x0000_i1027" style="width:0;height:1.5pt" o:hralign="center" o:hrstd="t" o:hr="t" fillcolor="#a0a0a0" stroked="f"/>
        </w:pict>
      </w:r>
    </w:p>
    <w:p w:rsidR="003A4341" w:rsidRP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b/>
          <w:bCs/>
          <w:i/>
          <w:iCs/>
          <w:sz w:val="24"/>
          <w:szCs w:val="24"/>
          <w:lang w:val="en-GB" w:eastAsia="de-DE"/>
        </w:rPr>
        <w:lastRenderedPageBreak/>
        <w:t xml:space="preserve">Read more: </w:t>
      </w:r>
      <w:hyperlink r:id="rId18" w:history="1">
        <w:r w:rsidRPr="003A4341">
          <w:rPr>
            <w:rFonts w:ascii="Times New Roman" w:eastAsia="Times New Roman" w:hAnsi="Times New Roman" w:cs="Times New Roman"/>
            <w:b/>
            <w:bCs/>
            <w:i/>
            <w:iCs/>
            <w:color w:val="0000FF"/>
            <w:sz w:val="24"/>
            <w:szCs w:val="24"/>
            <w:u w:val="single"/>
            <w:lang w:val="en-GB" w:eastAsia="de-DE"/>
          </w:rPr>
          <w:t>Social media is not to blame for depression in young people</w:t>
        </w:r>
      </w:hyperlink>
      <w:r w:rsidRPr="003A4341">
        <w:rPr>
          <w:rFonts w:ascii="Times New Roman" w:eastAsia="Times New Roman" w:hAnsi="Times New Roman" w:cs="Times New Roman"/>
          <w:b/>
          <w:bCs/>
          <w:i/>
          <w:iCs/>
          <w:sz w:val="24"/>
          <w:szCs w:val="24"/>
          <w:lang w:val="en-GB" w:eastAsia="de-DE"/>
        </w:rPr>
        <w:t xml:space="preserve"> </w:t>
      </w:r>
    </w:p>
    <w:p w:rsidR="003A4341" w:rsidRPr="003A4341" w:rsidRDefault="003A4341" w:rsidP="003A4341">
      <w:pPr>
        <w:spacing w:after="0" w:line="240" w:lineRule="auto"/>
        <w:rPr>
          <w:rFonts w:ascii="Times New Roman" w:eastAsia="Times New Roman" w:hAnsi="Times New Roman" w:cs="Times New Roman"/>
          <w:sz w:val="24"/>
          <w:szCs w:val="24"/>
          <w:lang w:eastAsia="de-DE"/>
        </w:rPr>
      </w:pPr>
      <w:r w:rsidRPr="003A4341">
        <w:rPr>
          <w:rFonts w:ascii="Times New Roman" w:eastAsia="Times New Roman" w:hAnsi="Times New Roman" w:cs="Times New Roman"/>
          <w:sz w:val="24"/>
          <w:szCs w:val="24"/>
          <w:lang w:eastAsia="de-DE"/>
        </w:rPr>
        <w:pict>
          <v:rect id="_x0000_i1028" style="width:0;height:1.5pt" o:hralign="center" o:hrstd="t" o:hr="t" fillcolor="#a0a0a0" stroked="f"/>
        </w:pict>
      </w:r>
    </w:p>
    <w:p w:rsidR="003A4341" w:rsidRP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sz w:val="24"/>
          <w:szCs w:val="24"/>
          <w:lang w:val="en-GB" w:eastAsia="de-DE"/>
        </w:rPr>
        <w:t xml:space="preserve">Social inequality in children’s </w:t>
      </w:r>
      <w:hyperlink r:id="rId19" w:history="1">
        <w:r w:rsidRPr="003A4341">
          <w:rPr>
            <w:rFonts w:ascii="Times New Roman" w:eastAsia="Times New Roman" w:hAnsi="Times New Roman" w:cs="Times New Roman"/>
            <w:color w:val="0000FF"/>
            <w:sz w:val="24"/>
            <w:szCs w:val="24"/>
            <w:u w:val="single"/>
            <w:lang w:val="en-GB" w:eastAsia="de-DE"/>
          </w:rPr>
          <w:t>physical health</w:t>
        </w:r>
      </w:hyperlink>
      <w:r w:rsidRPr="003A4341">
        <w:rPr>
          <w:rFonts w:ascii="Times New Roman" w:eastAsia="Times New Roman" w:hAnsi="Times New Roman" w:cs="Times New Roman"/>
          <w:sz w:val="24"/>
          <w:szCs w:val="24"/>
          <w:lang w:val="en-GB" w:eastAsia="de-DE"/>
        </w:rPr>
        <w:t xml:space="preserve"> and </w:t>
      </w:r>
      <w:hyperlink r:id="rId20" w:history="1">
        <w:r w:rsidRPr="003A4341">
          <w:rPr>
            <w:rFonts w:ascii="Times New Roman" w:eastAsia="Times New Roman" w:hAnsi="Times New Roman" w:cs="Times New Roman"/>
            <w:color w:val="0000FF"/>
            <w:sz w:val="24"/>
            <w:szCs w:val="24"/>
            <w:u w:val="single"/>
            <w:lang w:val="en-GB" w:eastAsia="de-DE"/>
          </w:rPr>
          <w:t>mental health</w:t>
        </w:r>
      </w:hyperlink>
      <w:r w:rsidRPr="003A4341">
        <w:rPr>
          <w:rFonts w:ascii="Times New Roman" w:eastAsia="Times New Roman" w:hAnsi="Times New Roman" w:cs="Times New Roman"/>
          <w:sz w:val="24"/>
          <w:szCs w:val="24"/>
          <w:lang w:val="en-GB" w:eastAsia="de-DE"/>
        </w:rPr>
        <w:t xml:space="preserve"> is widening too. </w:t>
      </w:r>
      <w:proofErr w:type="gramStart"/>
      <w:r w:rsidRPr="003A4341">
        <w:rPr>
          <w:rFonts w:ascii="Times New Roman" w:eastAsia="Times New Roman" w:hAnsi="Times New Roman" w:cs="Times New Roman"/>
          <w:sz w:val="24"/>
          <w:szCs w:val="24"/>
          <w:lang w:val="en-GB" w:eastAsia="de-DE"/>
        </w:rPr>
        <w:t>So</w:t>
      </w:r>
      <w:proofErr w:type="gramEnd"/>
      <w:r w:rsidRPr="003A4341">
        <w:rPr>
          <w:rFonts w:ascii="Times New Roman" w:eastAsia="Times New Roman" w:hAnsi="Times New Roman" w:cs="Times New Roman"/>
          <w:sz w:val="24"/>
          <w:szCs w:val="24"/>
          <w:lang w:val="en-GB" w:eastAsia="de-DE"/>
        </w:rPr>
        <w:t xml:space="preserve"> it could also be that changes in mental health outcomes are due to the most disadvantaged children in society being disproportionately affected by changes in public spending. </w:t>
      </w:r>
    </w:p>
    <w:p w:rsidR="003A4341" w:rsidRP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sz w:val="24"/>
          <w:szCs w:val="24"/>
          <w:lang w:val="en-GB" w:eastAsia="de-DE"/>
        </w:rPr>
        <w:t xml:space="preserve">Other recent societal changes, such as </w:t>
      </w:r>
      <w:hyperlink r:id="rId21" w:history="1">
        <w:r w:rsidRPr="003A4341">
          <w:rPr>
            <w:rFonts w:ascii="Times New Roman" w:eastAsia="Times New Roman" w:hAnsi="Times New Roman" w:cs="Times New Roman"/>
            <w:color w:val="0000FF"/>
            <w:sz w:val="24"/>
            <w:szCs w:val="24"/>
            <w:u w:val="single"/>
            <w:lang w:val="en-GB" w:eastAsia="de-DE"/>
          </w:rPr>
          <w:t>increases in sedentary behaviour and obesity</w:t>
        </w:r>
      </w:hyperlink>
      <w:r w:rsidRPr="003A4341">
        <w:rPr>
          <w:rFonts w:ascii="Times New Roman" w:eastAsia="Times New Roman" w:hAnsi="Times New Roman" w:cs="Times New Roman"/>
          <w:sz w:val="24"/>
          <w:szCs w:val="24"/>
          <w:lang w:val="en-GB" w:eastAsia="de-DE"/>
        </w:rPr>
        <w:t xml:space="preserve">, </w:t>
      </w:r>
      <w:hyperlink r:id="rId22" w:history="1">
        <w:r w:rsidRPr="003A4341">
          <w:rPr>
            <w:rFonts w:ascii="Times New Roman" w:eastAsia="Times New Roman" w:hAnsi="Times New Roman" w:cs="Times New Roman"/>
            <w:color w:val="0000FF"/>
            <w:sz w:val="24"/>
            <w:szCs w:val="24"/>
            <w:u w:val="single"/>
            <w:lang w:val="en-GB" w:eastAsia="de-DE"/>
          </w:rPr>
          <w:t>changes in drug and alcohol use</w:t>
        </w:r>
      </w:hyperlink>
      <w:r w:rsidRPr="003A4341">
        <w:rPr>
          <w:rFonts w:ascii="Times New Roman" w:eastAsia="Times New Roman" w:hAnsi="Times New Roman" w:cs="Times New Roman"/>
          <w:sz w:val="24"/>
          <w:szCs w:val="24"/>
          <w:lang w:val="en-GB" w:eastAsia="de-DE"/>
        </w:rPr>
        <w:t xml:space="preserve">, and </w:t>
      </w:r>
      <w:hyperlink r:id="rId23" w:history="1">
        <w:r w:rsidRPr="003A4341">
          <w:rPr>
            <w:rFonts w:ascii="Times New Roman" w:eastAsia="Times New Roman" w:hAnsi="Times New Roman" w:cs="Times New Roman"/>
            <w:color w:val="0000FF"/>
            <w:sz w:val="24"/>
            <w:szCs w:val="24"/>
            <w:u w:val="single"/>
            <w:lang w:val="en-GB" w:eastAsia="de-DE"/>
          </w:rPr>
          <w:t>children entering puberty earlier</w:t>
        </w:r>
      </w:hyperlink>
      <w:r w:rsidRPr="003A4341">
        <w:rPr>
          <w:rFonts w:ascii="Times New Roman" w:eastAsia="Times New Roman" w:hAnsi="Times New Roman" w:cs="Times New Roman"/>
          <w:sz w:val="24"/>
          <w:szCs w:val="24"/>
          <w:lang w:val="en-GB" w:eastAsia="de-DE"/>
        </w:rPr>
        <w:t>, may also play a role. However, with no direct links proven between any of these factors and mental health outcomes in young people, more research is needed before we can say for certain what has caused the impact of mental health problems to get worse over time.</w:t>
      </w:r>
    </w:p>
    <w:p w:rsidR="003A4341" w:rsidRP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sz w:val="24"/>
          <w:szCs w:val="24"/>
          <w:lang w:val="en-GB" w:eastAsia="de-DE"/>
        </w:rPr>
        <w:t xml:space="preserve">Whatever the cause, our findings show that more needs to be done to improve the lives of children with mental health problems. As many children with mental health problems </w:t>
      </w:r>
      <w:hyperlink r:id="rId24" w:history="1">
        <w:r w:rsidRPr="003A4341">
          <w:rPr>
            <w:rFonts w:ascii="Times New Roman" w:eastAsia="Times New Roman" w:hAnsi="Times New Roman" w:cs="Times New Roman"/>
            <w:color w:val="0000FF"/>
            <w:sz w:val="24"/>
            <w:szCs w:val="24"/>
            <w:u w:val="single"/>
            <w:lang w:val="en-GB" w:eastAsia="de-DE"/>
          </w:rPr>
          <w:t>do not access help</w:t>
        </w:r>
      </w:hyperlink>
      <w:r w:rsidRPr="003A4341">
        <w:rPr>
          <w:rFonts w:ascii="Times New Roman" w:eastAsia="Times New Roman" w:hAnsi="Times New Roman" w:cs="Times New Roman"/>
          <w:sz w:val="24"/>
          <w:szCs w:val="24"/>
          <w:lang w:val="en-GB" w:eastAsia="de-DE"/>
        </w:rPr>
        <w:t xml:space="preserve">, better early screening is vital to get them the help they need. Our research also showed that short-term follow up of children with mental health problems may not be enough. Instead, continued monitoring and access to relevant services is needed throughout adolescence, and perhaps into adulthood. </w:t>
      </w:r>
    </w:p>
    <w:p w:rsid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r w:rsidRPr="003A4341">
        <w:rPr>
          <w:rFonts w:ascii="Times New Roman" w:eastAsia="Times New Roman" w:hAnsi="Times New Roman" w:cs="Times New Roman"/>
          <w:sz w:val="24"/>
          <w:szCs w:val="24"/>
          <w:lang w:val="en-GB" w:eastAsia="de-DE"/>
        </w:rPr>
        <w:t>In addition, medical professionals and policy makers must consider why society today may be more challenging for children with mental health problems, and what can be done to reverse these trends.</w:t>
      </w:r>
    </w:p>
    <w:p w:rsidR="003A4341" w:rsidRPr="003A4341" w:rsidRDefault="003A4341" w:rsidP="003A4341">
      <w:pPr>
        <w:spacing w:before="100" w:beforeAutospacing="1" w:after="100" w:afterAutospacing="1" w:line="240" w:lineRule="auto"/>
        <w:rPr>
          <w:rFonts w:ascii="Times New Roman" w:eastAsia="Times New Roman" w:hAnsi="Times New Roman" w:cs="Times New Roman"/>
          <w:sz w:val="24"/>
          <w:szCs w:val="24"/>
          <w:lang w:val="en-GB" w:eastAsia="de-DE"/>
        </w:rPr>
      </w:pPr>
      <w:proofErr w:type="spellStart"/>
      <w:r w:rsidRPr="003A4341">
        <w:rPr>
          <w:rFonts w:ascii="Times New Roman" w:eastAsia="Times New Roman" w:hAnsi="Times New Roman" w:cs="Times New Roman"/>
          <w:sz w:val="24"/>
          <w:szCs w:val="24"/>
          <w:lang w:val="en-GB" w:eastAsia="de-DE"/>
        </w:rPr>
        <w:t>href</w:t>
      </w:r>
      <w:proofErr w:type="spellEnd"/>
      <w:r w:rsidRPr="003A4341">
        <w:rPr>
          <w:rFonts w:ascii="Times New Roman" w:eastAsia="Times New Roman" w:hAnsi="Times New Roman" w:cs="Times New Roman"/>
          <w:sz w:val="24"/>
          <w:szCs w:val="24"/>
          <w:lang w:val="en-GB" w:eastAsia="de-DE"/>
        </w:rPr>
        <w:t>=https://theconversation.com</w:t>
      </w:r>
    </w:p>
    <w:sectPr w:rsidR="003A4341" w:rsidRPr="003A43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41"/>
    <w:rsid w:val="003A4341"/>
    <w:rsid w:val="008C50A8"/>
    <w:rsid w:val="00B8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F028"/>
  <w15:chartTrackingRefBased/>
  <w15:docId w15:val="{300311D6-32E5-4CA8-B8DF-D4484685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A43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A4341"/>
    <w:rPr>
      <w:rFonts w:ascii="Times New Roman" w:hAnsi="Times New Roman" w:cs="Times New Roman"/>
      <w:sz w:val="24"/>
      <w:szCs w:val="24"/>
    </w:rPr>
  </w:style>
  <w:style w:type="character" w:customStyle="1" w:styleId="berschrift1Zchn">
    <w:name w:val="Überschrift 1 Zchn"/>
    <w:basedOn w:val="Absatz-Standardschriftart"/>
    <w:link w:val="berschrift1"/>
    <w:uiPriority w:val="9"/>
    <w:rsid w:val="003A4341"/>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3A4341"/>
    <w:rPr>
      <w:color w:val="0563C1" w:themeColor="hyperlink"/>
      <w:u w:val="single"/>
    </w:rPr>
  </w:style>
  <w:style w:type="character" w:styleId="NichtaufgelsteErwhnung">
    <w:name w:val="Unresolved Mention"/>
    <w:basedOn w:val="Absatz-Standardschriftart"/>
    <w:uiPriority w:val="99"/>
    <w:semiHidden/>
    <w:unhideWhenUsed/>
    <w:rsid w:val="003A4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10469">
      <w:bodyDiv w:val="1"/>
      <w:marLeft w:val="0"/>
      <w:marRight w:val="0"/>
      <w:marTop w:val="0"/>
      <w:marBottom w:val="0"/>
      <w:divBdr>
        <w:top w:val="none" w:sz="0" w:space="0" w:color="auto"/>
        <w:left w:val="none" w:sz="0" w:space="0" w:color="auto"/>
        <w:bottom w:val="none" w:sz="0" w:space="0" w:color="auto"/>
        <w:right w:val="none" w:sz="0" w:space="0" w:color="auto"/>
      </w:divBdr>
      <w:divsChild>
        <w:div w:id="1204054798">
          <w:marLeft w:val="0"/>
          <w:marRight w:val="0"/>
          <w:marTop w:val="0"/>
          <w:marBottom w:val="0"/>
          <w:divBdr>
            <w:top w:val="none" w:sz="0" w:space="0" w:color="auto"/>
            <w:left w:val="none" w:sz="0" w:space="0" w:color="auto"/>
            <w:bottom w:val="none" w:sz="0" w:space="0" w:color="auto"/>
            <w:right w:val="none" w:sz="0" w:space="0" w:color="auto"/>
          </w:divBdr>
          <w:divsChild>
            <w:div w:id="8753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7742">
      <w:bodyDiv w:val="1"/>
      <w:marLeft w:val="0"/>
      <w:marRight w:val="0"/>
      <w:marTop w:val="0"/>
      <w:marBottom w:val="0"/>
      <w:divBdr>
        <w:top w:val="none" w:sz="0" w:space="0" w:color="auto"/>
        <w:left w:val="none" w:sz="0" w:space="0" w:color="auto"/>
        <w:bottom w:val="none" w:sz="0" w:space="0" w:color="auto"/>
        <w:right w:val="none" w:sz="0" w:space="0" w:color="auto"/>
      </w:divBdr>
      <w:divsChild>
        <w:div w:id="2073650774">
          <w:marLeft w:val="0"/>
          <w:marRight w:val="0"/>
          <w:marTop w:val="0"/>
          <w:marBottom w:val="0"/>
          <w:divBdr>
            <w:top w:val="none" w:sz="0" w:space="0" w:color="auto"/>
            <w:left w:val="none" w:sz="0" w:space="0" w:color="auto"/>
            <w:bottom w:val="none" w:sz="0" w:space="0" w:color="auto"/>
            <w:right w:val="none" w:sz="0" w:space="0" w:color="auto"/>
          </w:divBdr>
          <w:divsChild>
            <w:div w:id="1447433905">
              <w:marLeft w:val="0"/>
              <w:marRight w:val="0"/>
              <w:marTop w:val="0"/>
              <w:marBottom w:val="0"/>
              <w:divBdr>
                <w:top w:val="none" w:sz="0" w:space="0" w:color="auto"/>
                <w:left w:val="none" w:sz="0" w:space="0" w:color="auto"/>
                <w:bottom w:val="none" w:sz="0" w:space="0" w:color="auto"/>
                <w:right w:val="none" w:sz="0" w:space="0" w:color="auto"/>
              </w:divBdr>
            </w:div>
            <w:div w:id="749549355">
              <w:marLeft w:val="0"/>
              <w:marRight w:val="0"/>
              <w:marTop w:val="0"/>
              <w:marBottom w:val="0"/>
              <w:divBdr>
                <w:top w:val="none" w:sz="0" w:space="0" w:color="auto"/>
                <w:left w:val="none" w:sz="0" w:space="0" w:color="auto"/>
                <w:bottom w:val="none" w:sz="0" w:space="0" w:color="auto"/>
                <w:right w:val="none" w:sz="0" w:space="0" w:color="auto"/>
              </w:divBdr>
            </w:div>
          </w:divsChild>
        </w:div>
        <w:div w:id="1900480991">
          <w:marLeft w:val="0"/>
          <w:marRight w:val="0"/>
          <w:marTop w:val="0"/>
          <w:marBottom w:val="0"/>
          <w:divBdr>
            <w:top w:val="none" w:sz="0" w:space="0" w:color="auto"/>
            <w:left w:val="none" w:sz="0" w:space="0" w:color="auto"/>
            <w:bottom w:val="none" w:sz="0" w:space="0" w:color="auto"/>
            <w:right w:val="none" w:sz="0" w:space="0" w:color="auto"/>
          </w:divBdr>
          <w:divsChild>
            <w:div w:id="1779057074">
              <w:marLeft w:val="0"/>
              <w:marRight w:val="0"/>
              <w:marTop w:val="0"/>
              <w:marBottom w:val="0"/>
              <w:divBdr>
                <w:top w:val="none" w:sz="0" w:space="0" w:color="auto"/>
                <w:left w:val="none" w:sz="0" w:space="0" w:color="auto"/>
                <w:bottom w:val="none" w:sz="0" w:space="0" w:color="auto"/>
                <w:right w:val="none" w:sz="0" w:space="0" w:color="auto"/>
              </w:divBdr>
              <w:divsChild>
                <w:div w:id="1664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6229">
      <w:bodyDiv w:val="1"/>
      <w:marLeft w:val="0"/>
      <w:marRight w:val="0"/>
      <w:marTop w:val="0"/>
      <w:marBottom w:val="0"/>
      <w:divBdr>
        <w:top w:val="none" w:sz="0" w:space="0" w:color="auto"/>
        <w:left w:val="none" w:sz="0" w:space="0" w:color="auto"/>
        <w:bottom w:val="none" w:sz="0" w:space="0" w:color="auto"/>
        <w:right w:val="none" w:sz="0" w:space="0" w:color="auto"/>
      </w:divBdr>
      <w:divsChild>
        <w:div w:id="258956042">
          <w:marLeft w:val="0"/>
          <w:marRight w:val="0"/>
          <w:marTop w:val="0"/>
          <w:marBottom w:val="0"/>
          <w:divBdr>
            <w:top w:val="none" w:sz="0" w:space="0" w:color="auto"/>
            <w:left w:val="none" w:sz="0" w:space="0" w:color="auto"/>
            <w:bottom w:val="none" w:sz="0" w:space="0" w:color="auto"/>
            <w:right w:val="none" w:sz="0" w:space="0" w:color="auto"/>
          </w:divBdr>
        </w:div>
      </w:divsChild>
    </w:div>
    <w:div w:id="159516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2525">
          <w:marLeft w:val="0"/>
          <w:marRight w:val="0"/>
          <w:marTop w:val="0"/>
          <w:marBottom w:val="0"/>
          <w:divBdr>
            <w:top w:val="none" w:sz="0" w:space="0" w:color="auto"/>
            <w:left w:val="none" w:sz="0" w:space="0" w:color="auto"/>
            <w:bottom w:val="none" w:sz="0" w:space="0" w:color="auto"/>
            <w:right w:val="none" w:sz="0" w:space="0" w:color="auto"/>
          </w:divBdr>
          <w:divsChild>
            <w:div w:id="1087995064">
              <w:marLeft w:val="0"/>
              <w:marRight w:val="0"/>
              <w:marTop w:val="0"/>
              <w:marBottom w:val="0"/>
              <w:divBdr>
                <w:top w:val="none" w:sz="0" w:space="0" w:color="auto"/>
                <w:left w:val="none" w:sz="0" w:space="0" w:color="auto"/>
                <w:bottom w:val="none" w:sz="0" w:space="0" w:color="auto"/>
                <w:right w:val="none" w:sz="0" w:space="0" w:color="auto"/>
              </w:divBdr>
            </w:div>
            <w:div w:id="35473255">
              <w:marLeft w:val="0"/>
              <w:marRight w:val="0"/>
              <w:marTop w:val="0"/>
              <w:marBottom w:val="0"/>
              <w:divBdr>
                <w:top w:val="none" w:sz="0" w:space="0" w:color="auto"/>
                <w:left w:val="none" w:sz="0" w:space="0" w:color="auto"/>
                <w:bottom w:val="none" w:sz="0" w:space="0" w:color="auto"/>
                <w:right w:val="none" w:sz="0" w:space="0" w:color="auto"/>
              </w:divBdr>
            </w:div>
          </w:divsChild>
        </w:div>
        <w:div w:id="1267074528">
          <w:marLeft w:val="0"/>
          <w:marRight w:val="0"/>
          <w:marTop w:val="0"/>
          <w:marBottom w:val="0"/>
          <w:divBdr>
            <w:top w:val="none" w:sz="0" w:space="0" w:color="auto"/>
            <w:left w:val="none" w:sz="0" w:space="0" w:color="auto"/>
            <w:bottom w:val="none" w:sz="0" w:space="0" w:color="auto"/>
            <w:right w:val="none" w:sz="0" w:space="0" w:color="auto"/>
          </w:divBdr>
          <w:divsChild>
            <w:div w:id="225914465">
              <w:marLeft w:val="0"/>
              <w:marRight w:val="0"/>
              <w:marTop w:val="0"/>
              <w:marBottom w:val="0"/>
              <w:divBdr>
                <w:top w:val="none" w:sz="0" w:space="0" w:color="auto"/>
                <w:left w:val="none" w:sz="0" w:space="0" w:color="auto"/>
                <w:bottom w:val="none" w:sz="0" w:space="0" w:color="auto"/>
                <w:right w:val="none" w:sz="0" w:space="0" w:color="auto"/>
              </w:divBdr>
              <w:divsChild>
                <w:div w:id="8518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mental-health-of-children-and-young-people-in-england/2017/2017" TargetMode="External"/><Relationship Id="rId13" Type="http://schemas.openxmlformats.org/officeDocument/2006/relationships/hyperlink" Target="https://www.bbc.co.uk/news/education-46543102" TargetMode="External"/><Relationship Id="rId18" Type="http://schemas.openxmlformats.org/officeDocument/2006/relationships/hyperlink" Target="http://theconversation.com/social-media-is-not-to-blame-for-depression-in-young-people-7363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ncbi.nlm.nih.gov/pmc/articles/PMC2996155/" TargetMode="External"/><Relationship Id="rId7" Type="http://schemas.openxmlformats.org/officeDocument/2006/relationships/hyperlink" Target="https://digital.nhs.uk/data-and-information/publications/statistical/mental-health-of-children-and-young-people-in-england/2017/2017" TargetMode="External"/><Relationship Id="rId12" Type="http://schemas.openxmlformats.org/officeDocument/2006/relationships/hyperlink" Target="https://www.shutterstock.com/image-photo/physically-abused-child-home-sitting-on-319249088" TargetMode="External"/><Relationship Id="rId17" Type="http://schemas.openxmlformats.org/officeDocument/2006/relationships/hyperlink" Target="https://theconversation.com/mental-health-risks-to-girls-who-spend-more-than-an-hour-a-day-on-social-media-new-study-9340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econversation.com/is-social-media-making-people-depressed-58242" TargetMode="External"/><Relationship Id="rId20" Type="http://schemas.openxmlformats.org/officeDocument/2006/relationships/hyperlink" Target="https://link.springer.com/article/10.1007/s00787-019-01305-9" TargetMode="External"/><Relationship Id="rId1" Type="http://schemas.openxmlformats.org/officeDocument/2006/relationships/styles" Target="styles.xml"/><Relationship Id="rId6" Type="http://schemas.openxmlformats.org/officeDocument/2006/relationships/hyperlink" Target="https://theconversation.com/mental-health-disorders-among-englands-young-has-risen-in-recent-years-107460" TargetMode="External"/><Relationship Id="rId11" Type="http://schemas.openxmlformats.org/officeDocument/2006/relationships/image" Target="media/image1.jpeg"/><Relationship Id="rId24" Type="http://schemas.openxmlformats.org/officeDocument/2006/relationships/hyperlink" Target="https://digital.nhs.uk/data-and-information/publications/statistical/mental-health-of-children-and-young-people-in-england/2017/2017" TargetMode="External"/><Relationship Id="rId5" Type="http://schemas.openxmlformats.org/officeDocument/2006/relationships/hyperlink" Target="https://theconversation.com/institutions/university-of-sussex-1218" TargetMode="External"/><Relationship Id="rId15" Type="http://schemas.openxmlformats.org/officeDocument/2006/relationships/hyperlink" Target="https://theconversation.com/if-we-cant-prove-the-internet-makes-children-unhappy-we-shouldnt-lay-the-blame-at-its-door-56395" TargetMode="External"/><Relationship Id="rId23" Type="http://schemas.openxmlformats.org/officeDocument/2006/relationships/hyperlink" Target="https://www.ncbi.nlm.nih.gov/pubmed/17398312" TargetMode="External"/><Relationship Id="rId10" Type="http://schemas.openxmlformats.org/officeDocument/2006/relationships/hyperlink" Target="http://theconversation.com/achieving-then-failing-in-primary-school-is-a-sign-of-future-teenage-depression-90982" TargetMode="External"/><Relationship Id="rId19" Type="http://schemas.openxmlformats.org/officeDocument/2006/relationships/hyperlink" Target="https://www.rcpch.ac.uk/resources/state-child-health-2017-full-report" TargetMode="External"/><Relationship Id="rId4" Type="http://schemas.openxmlformats.org/officeDocument/2006/relationships/hyperlink" Target="https://theconversation.com/institutions/cardiff-university-1257" TargetMode="External"/><Relationship Id="rId9" Type="http://schemas.openxmlformats.org/officeDocument/2006/relationships/hyperlink" Target="https://onlinelibrary.wiley.com/doi/10.1111/jcpp.13029" TargetMode="External"/><Relationship Id="rId14" Type="http://schemas.openxmlformats.org/officeDocument/2006/relationships/hyperlink" Target="https://onlinelibrary.wiley.com/doi/full/10.1111/1469-7610.00130" TargetMode="External"/><Relationship Id="rId22" Type="http://schemas.openxmlformats.org/officeDocument/2006/relationships/hyperlink" Target="https://www.thelancet.com/journals/lanpsy/article/PIIS2215-0366(16)00013-4/fulltex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6751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2019-07-08T05:46:00Z</dcterms:created>
  <dcterms:modified xsi:type="dcterms:W3CDTF">2019-07-08T05:57:00Z</dcterms:modified>
</cp:coreProperties>
</file>